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2B44B" w14:textId="1C131361" w:rsidR="00AE0C5B" w:rsidRDefault="00AE0C5B" w:rsidP="006C275A">
      <w:pPr>
        <w:rPr>
          <w:rFonts w:ascii="Arial" w:eastAsiaTheme="minorHAnsi" w:hAnsi="Arial" w:cs="Arial"/>
          <w:color w:val="000000"/>
          <w:sz w:val="24"/>
          <w:szCs w:val="24"/>
          <w:lang w:val="fr-CH" w:eastAsia="en-US"/>
        </w:rPr>
      </w:pPr>
    </w:p>
    <w:p w14:paraId="1235B8BA" w14:textId="29B6BF46" w:rsidR="00D21891" w:rsidRPr="00AE0C5B" w:rsidRDefault="00D21891" w:rsidP="00D21891">
      <w:pPr>
        <w:rPr>
          <w:rFonts w:ascii="Arial" w:hAnsi="Arial" w:cs="Arial"/>
          <w:b/>
          <w:sz w:val="32"/>
          <w:szCs w:val="32"/>
        </w:rPr>
      </w:pPr>
      <w:r w:rsidRPr="00E65F7E">
        <w:rPr>
          <w:rFonts w:ascii="Century Gothic" w:hAnsi="Century Gothic"/>
          <w:sz w:val="24"/>
        </w:rPr>
        <w:t>Présentation de l’entreprise</w:t>
      </w:r>
    </w:p>
    <w:p w14:paraId="5970963E" w14:textId="77777777" w:rsidR="00D51E01" w:rsidRPr="00E65F7E" w:rsidRDefault="00D51E01" w:rsidP="00D21891">
      <w:pPr>
        <w:rPr>
          <w:rFonts w:ascii="Century Gothic" w:hAnsi="Century Gothic"/>
          <w:sz w:val="24"/>
        </w:rPr>
      </w:pPr>
    </w:p>
    <w:p w14:paraId="31FC7EC1" w14:textId="24893941" w:rsidR="00D21891" w:rsidRDefault="00D21891" w:rsidP="00D2189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Nous sommes spécialisés dans le domaine de l’ingénierie des installations sanitaires, techniques des fluides, installations spéciales, gaz et nous sommes actifs dans toute la Suisse romande. Nous recherchons pour notre </w:t>
      </w:r>
      <w:r w:rsidR="00D51E01">
        <w:rPr>
          <w:rFonts w:ascii="Century Gothic" w:hAnsi="Century Gothic"/>
        </w:rPr>
        <w:t>bureau de Grandson</w:t>
      </w:r>
      <w:r>
        <w:rPr>
          <w:rFonts w:ascii="Century Gothic" w:hAnsi="Century Gothic"/>
        </w:rPr>
        <w:t>, un</w:t>
      </w:r>
    </w:p>
    <w:p w14:paraId="1893138D" w14:textId="77777777" w:rsidR="00D51E01" w:rsidRDefault="00D51E01" w:rsidP="00D21891">
      <w:pPr>
        <w:jc w:val="both"/>
        <w:rPr>
          <w:rFonts w:ascii="Century Gothic" w:hAnsi="Century Gothic"/>
        </w:rPr>
      </w:pPr>
    </w:p>
    <w:p w14:paraId="3E977B05" w14:textId="77777777" w:rsidR="00D21891" w:rsidRDefault="00D21891" w:rsidP="00D21891">
      <w:pPr>
        <w:jc w:val="both"/>
        <w:rPr>
          <w:rFonts w:ascii="Century Gothic" w:hAnsi="Century Gothic"/>
          <w:b/>
          <w:sz w:val="24"/>
        </w:rPr>
      </w:pPr>
      <w:r w:rsidRPr="00E65F7E">
        <w:rPr>
          <w:rFonts w:ascii="Century Gothic" w:hAnsi="Century Gothic"/>
          <w:b/>
          <w:sz w:val="24"/>
        </w:rPr>
        <w:t>Projeteur</w:t>
      </w:r>
      <w:r>
        <w:rPr>
          <w:rFonts w:ascii="Century Gothic" w:hAnsi="Century Gothic"/>
          <w:b/>
          <w:sz w:val="24"/>
        </w:rPr>
        <w:t xml:space="preserve"> en technique du bâtiment sanitaire</w:t>
      </w:r>
      <w:r w:rsidRPr="00E65F7E">
        <w:rPr>
          <w:rFonts w:ascii="Century Gothic" w:hAnsi="Century Gothic"/>
          <w:b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(H/F) - 1</w:t>
      </w:r>
      <w:r w:rsidRPr="00E65F7E">
        <w:rPr>
          <w:rFonts w:ascii="Century Gothic" w:hAnsi="Century Gothic"/>
          <w:b/>
          <w:sz w:val="24"/>
        </w:rPr>
        <w:t>00%</w:t>
      </w:r>
    </w:p>
    <w:p w14:paraId="09FA4D3D" w14:textId="77777777" w:rsidR="00D51E01" w:rsidRPr="00E65F7E" w:rsidRDefault="00D51E01" w:rsidP="00D21891">
      <w:pPr>
        <w:jc w:val="both"/>
        <w:rPr>
          <w:rFonts w:ascii="Century Gothic" w:hAnsi="Century Gothic"/>
          <w:b/>
          <w:sz w:val="24"/>
        </w:rPr>
      </w:pPr>
    </w:p>
    <w:p w14:paraId="54573E8A" w14:textId="77777777" w:rsidR="00D21891" w:rsidRDefault="00D21891" w:rsidP="00D21891">
      <w:pPr>
        <w:jc w:val="both"/>
        <w:rPr>
          <w:rFonts w:ascii="Century Gothic" w:hAnsi="Century Gothic"/>
          <w:sz w:val="24"/>
        </w:rPr>
      </w:pPr>
      <w:r w:rsidRPr="00E65F7E">
        <w:rPr>
          <w:rFonts w:ascii="Century Gothic" w:hAnsi="Century Gothic"/>
          <w:sz w:val="24"/>
        </w:rPr>
        <w:t>Descriptif du poste</w:t>
      </w:r>
    </w:p>
    <w:p w14:paraId="412A683C" w14:textId="77777777" w:rsidR="00D51E01" w:rsidRPr="00E65F7E" w:rsidRDefault="00D51E01" w:rsidP="00D21891">
      <w:pPr>
        <w:jc w:val="both"/>
        <w:rPr>
          <w:rFonts w:ascii="Century Gothic" w:hAnsi="Century Gothic"/>
          <w:sz w:val="24"/>
        </w:rPr>
      </w:pPr>
    </w:p>
    <w:p w14:paraId="3207182A" w14:textId="77777777" w:rsidR="00D21891" w:rsidRDefault="00D21891" w:rsidP="00D21891">
      <w:pPr>
        <w:jc w:val="both"/>
        <w:rPr>
          <w:rFonts w:ascii="Century Gothic" w:hAnsi="Century Gothic"/>
          <w:b/>
        </w:rPr>
      </w:pPr>
      <w:r w:rsidRPr="00E65F7E">
        <w:rPr>
          <w:rFonts w:ascii="Century Gothic" w:hAnsi="Century Gothic"/>
          <w:b/>
        </w:rPr>
        <w:t>Vos tâches :</w:t>
      </w:r>
    </w:p>
    <w:p w14:paraId="41513F0B" w14:textId="77777777" w:rsidR="00D51E01" w:rsidRPr="00E65F7E" w:rsidRDefault="00D51E01" w:rsidP="00D21891">
      <w:pPr>
        <w:jc w:val="both"/>
        <w:rPr>
          <w:rFonts w:ascii="Century Gothic" w:hAnsi="Century Gothic"/>
          <w:b/>
        </w:rPr>
      </w:pPr>
    </w:p>
    <w:p w14:paraId="5536C98A" w14:textId="77777777" w:rsidR="00D21891" w:rsidRDefault="00D21891" w:rsidP="00D21891">
      <w:pPr>
        <w:pStyle w:val="Paragraphedeliste"/>
        <w:numPr>
          <w:ilvl w:val="0"/>
          <w:numId w:val="5"/>
        </w:numPr>
        <w:shd w:val="clear" w:color="auto" w:fill="FEFEFE"/>
        <w:overflowPunct/>
        <w:autoSpaceDE/>
        <w:autoSpaceDN/>
        <w:adjustRightInd/>
        <w:spacing w:after="60"/>
        <w:ind w:left="284" w:hanging="284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Etude, conception, dimensionnement, réalisation et suivi de projets dans le domaine sanitaire</w:t>
      </w:r>
    </w:p>
    <w:p w14:paraId="31DE9B82" w14:textId="77777777" w:rsidR="00D21891" w:rsidRDefault="00D21891" w:rsidP="00D21891">
      <w:pPr>
        <w:pStyle w:val="Paragraphedeliste"/>
        <w:numPr>
          <w:ilvl w:val="0"/>
          <w:numId w:val="5"/>
        </w:numPr>
        <w:shd w:val="clear" w:color="auto" w:fill="FEFEFE"/>
        <w:overflowPunct/>
        <w:autoSpaceDE/>
        <w:autoSpaceDN/>
        <w:adjustRightInd/>
        <w:spacing w:after="60"/>
        <w:ind w:left="284" w:hanging="284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Etablissement de plans et de schémas de principe à toutes les étapes du projet</w:t>
      </w:r>
    </w:p>
    <w:p w14:paraId="4400A50A" w14:textId="77777777" w:rsidR="00D21891" w:rsidRDefault="00D21891" w:rsidP="00D21891">
      <w:pPr>
        <w:pStyle w:val="Paragraphedeliste"/>
        <w:numPr>
          <w:ilvl w:val="0"/>
          <w:numId w:val="5"/>
        </w:numPr>
        <w:shd w:val="clear" w:color="auto" w:fill="FEFEFE"/>
        <w:overflowPunct/>
        <w:autoSpaceDE/>
        <w:autoSpaceDN/>
        <w:adjustRightInd/>
        <w:spacing w:after="60"/>
        <w:ind w:left="284" w:hanging="284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Etablissement d’avant-métrés et soumissions</w:t>
      </w:r>
    </w:p>
    <w:p w14:paraId="67C8502A" w14:textId="77777777" w:rsidR="00D21891" w:rsidRDefault="00D21891" w:rsidP="00D21891">
      <w:pPr>
        <w:pStyle w:val="Paragraphedeliste"/>
        <w:numPr>
          <w:ilvl w:val="0"/>
          <w:numId w:val="5"/>
        </w:numPr>
        <w:shd w:val="clear" w:color="auto" w:fill="FEFEFE"/>
        <w:overflowPunct/>
        <w:autoSpaceDE/>
        <w:autoSpaceDN/>
        <w:adjustRightInd/>
        <w:spacing w:after="60"/>
        <w:ind w:left="284" w:hanging="284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Coordination des intervenants interdisciplinaires</w:t>
      </w:r>
    </w:p>
    <w:p w14:paraId="0AB84BCE" w14:textId="77777777" w:rsidR="00D21891" w:rsidRDefault="00D21891" w:rsidP="00D21891">
      <w:pPr>
        <w:pStyle w:val="Paragraphedeliste"/>
        <w:numPr>
          <w:ilvl w:val="0"/>
          <w:numId w:val="5"/>
        </w:numPr>
        <w:shd w:val="clear" w:color="auto" w:fill="FEFEFE"/>
        <w:overflowPunct/>
        <w:autoSpaceDE/>
        <w:autoSpaceDN/>
        <w:adjustRightInd/>
        <w:spacing w:after="60"/>
        <w:ind w:left="284" w:hanging="284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Coordination et supervision des chantiers et des coûts</w:t>
      </w:r>
    </w:p>
    <w:p w14:paraId="5B40CA91" w14:textId="77777777" w:rsidR="00D21891" w:rsidRDefault="00D21891" w:rsidP="00D21891">
      <w:pPr>
        <w:pStyle w:val="Paragraphedeliste"/>
        <w:numPr>
          <w:ilvl w:val="0"/>
          <w:numId w:val="5"/>
        </w:numPr>
        <w:shd w:val="clear" w:color="auto" w:fill="FEFEFE"/>
        <w:overflowPunct/>
        <w:autoSpaceDE/>
        <w:autoSpaceDN/>
        <w:adjustRightInd/>
        <w:spacing w:after="60"/>
        <w:ind w:left="284" w:hanging="284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Participation active aux développements, à la concrétisation et à la planification des projets</w:t>
      </w:r>
    </w:p>
    <w:p w14:paraId="5FA8075F" w14:textId="77777777" w:rsidR="00D21891" w:rsidRDefault="00D21891" w:rsidP="00D21891">
      <w:pPr>
        <w:shd w:val="clear" w:color="auto" w:fill="FEFEFE"/>
        <w:spacing w:after="150"/>
        <w:jc w:val="both"/>
        <w:rPr>
          <w:rFonts w:ascii="Century Gothic" w:hAnsi="Century Gothic"/>
          <w:sz w:val="24"/>
        </w:rPr>
      </w:pPr>
    </w:p>
    <w:p w14:paraId="4C2FBA87" w14:textId="77777777" w:rsidR="00D21891" w:rsidRPr="00E65F7E" w:rsidRDefault="00D21891" w:rsidP="00D21891">
      <w:pPr>
        <w:shd w:val="clear" w:color="auto" w:fill="FEFEFE"/>
        <w:spacing w:after="150"/>
        <w:jc w:val="both"/>
        <w:rPr>
          <w:rFonts w:ascii="Century Gothic" w:hAnsi="Century Gothic"/>
          <w:sz w:val="24"/>
        </w:rPr>
      </w:pPr>
      <w:r w:rsidRPr="00E65F7E">
        <w:rPr>
          <w:rFonts w:ascii="Century Gothic" w:hAnsi="Century Gothic"/>
          <w:sz w:val="24"/>
        </w:rPr>
        <w:t>Profil requis</w:t>
      </w:r>
    </w:p>
    <w:p w14:paraId="5E139FEA" w14:textId="77777777" w:rsidR="00D21891" w:rsidRPr="00E65F7E" w:rsidRDefault="00D21891" w:rsidP="00D21891">
      <w:pPr>
        <w:shd w:val="clear" w:color="auto" w:fill="FEFEFE"/>
        <w:spacing w:after="150"/>
        <w:jc w:val="both"/>
        <w:rPr>
          <w:rFonts w:ascii="Century Gothic" w:hAnsi="Century Gothic"/>
          <w:b/>
        </w:rPr>
      </w:pPr>
      <w:r w:rsidRPr="00E65F7E">
        <w:rPr>
          <w:rFonts w:ascii="Century Gothic" w:hAnsi="Century Gothic"/>
          <w:b/>
        </w:rPr>
        <w:t xml:space="preserve">Votre profil : </w:t>
      </w:r>
    </w:p>
    <w:p w14:paraId="31EAA9CD" w14:textId="77777777" w:rsidR="00D21891" w:rsidRPr="00E65F7E" w:rsidRDefault="00D21891" w:rsidP="00D21891">
      <w:pPr>
        <w:pStyle w:val="Paragraphedeliste"/>
        <w:numPr>
          <w:ilvl w:val="0"/>
          <w:numId w:val="6"/>
        </w:numPr>
        <w:shd w:val="clear" w:color="auto" w:fill="FEFEFE"/>
        <w:overflowPunct/>
        <w:autoSpaceDE/>
        <w:autoSpaceDN/>
        <w:adjustRightInd/>
        <w:spacing w:after="60"/>
        <w:ind w:left="284" w:hanging="284"/>
        <w:contextualSpacing w:val="0"/>
        <w:jc w:val="both"/>
        <w:rPr>
          <w:rFonts w:ascii="Century Gothic" w:hAnsi="Century Gothic"/>
        </w:rPr>
      </w:pPr>
      <w:r w:rsidRPr="00E65F7E">
        <w:rPr>
          <w:rFonts w:ascii="Century Gothic" w:hAnsi="Century Gothic"/>
        </w:rPr>
        <w:t xml:space="preserve">Au bénéfice d’un CFC de projeteur/projeteuse </w:t>
      </w:r>
      <w:r>
        <w:rPr>
          <w:rFonts w:ascii="Century Gothic" w:hAnsi="Century Gothic"/>
        </w:rPr>
        <w:t xml:space="preserve">en </w:t>
      </w:r>
      <w:r w:rsidRPr="00E65F7E">
        <w:rPr>
          <w:rFonts w:ascii="Century Gothic" w:hAnsi="Century Gothic"/>
        </w:rPr>
        <w:t>technique du bâtiment</w:t>
      </w:r>
      <w:r>
        <w:rPr>
          <w:rFonts w:ascii="Century Gothic" w:hAnsi="Century Gothic"/>
        </w:rPr>
        <w:t xml:space="preserve"> sanitaire ou d’une formation</w:t>
      </w:r>
      <w:r w:rsidRPr="00E65F7E">
        <w:rPr>
          <w:rFonts w:ascii="Century Gothic" w:hAnsi="Century Gothic"/>
        </w:rPr>
        <w:t xml:space="preserve"> jugé</w:t>
      </w:r>
      <w:r>
        <w:rPr>
          <w:rFonts w:ascii="Century Gothic" w:hAnsi="Century Gothic"/>
        </w:rPr>
        <w:t>e</w:t>
      </w:r>
      <w:r w:rsidRPr="00E65F7E">
        <w:rPr>
          <w:rFonts w:ascii="Century Gothic" w:hAnsi="Century Gothic"/>
        </w:rPr>
        <w:t xml:space="preserve"> équivalent</w:t>
      </w:r>
      <w:r>
        <w:rPr>
          <w:rFonts w:ascii="Century Gothic" w:hAnsi="Century Gothic"/>
        </w:rPr>
        <w:t>e</w:t>
      </w:r>
    </w:p>
    <w:p w14:paraId="1280F67E" w14:textId="77777777" w:rsidR="00D21891" w:rsidRPr="008B0142" w:rsidRDefault="00D21891" w:rsidP="00D21891">
      <w:pPr>
        <w:pStyle w:val="Paragraphedeliste"/>
        <w:numPr>
          <w:ilvl w:val="0"/>
          <w:numId w:val="6"/>
        </w:numPr>
        <w:shd w:val="clear" w:color="auto" w:fill="FEFEFE"/>
        <w:overflowPunct/>
        <w:autoSpaceDE/>
        <w:autoSpaceDN/>
        <w:adjustRightInd/>
        <w:spacing w:after="60"/>
        <w:ind w:left="284" w:hanging="284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Vous bénéficiez d’une expérience professionnelle de minimum 5 ans dans un poste similaire au sein d’un bureau d’études en Suisse</w:t>
      </w:r>
    </w:p>
    <w:p w14:paraId="787CEB27" w14:textId="77777777" w:rsidR="00D21891" w:rsidRPr="000D73EE" w:rsidRDefault="00D21891" w:rsidP="00D21891">
      <w:pPr>
        <w:pStyle w:val="Paragraphedeliste"/>
        <w:numPr>
          <w:ilvl w:val="0"/>
          <w:numId w:val="6"/>
        </w:numPr>
        <w:shd w:val="clear" w:color="auto" w:fill="FEFEFE"/>
        <w:overflowPunct/>
        <w:autoSpaceDE/>
        <w:autoSpaceDN/>
        <w:adjustRightInd/>
        <w:spacing w:after="60"/>
        <w:ind w:left="284" w:hanging="284"/>
        <w:contextualSpacing w:val="0"/>
        <w:jc w:val="both"/>
        <w:rPr>
          <w:rFonts w:ascii="Century Gothic" w:hAnsi="Century Gothic"/>
        </w:rPr>
      </w:pPr>
      <w:r w:rsidRPr="000D73EE">
        <w:rPr>
          <w:rFonts w:ascii="Century Gothic" w:hAnsi="Century Gothic"/>
        </w:rPr>
        <w:t>Vous avez des connaissances accrues des normes et directives techniques suisses ; connaissances Sprinkler et gaz médicaux un atout</w:t>
      </w:r>
    </w:p>
    <w:p w14:paraId="6B563DE3" w14:textId="77777777" w:rsidR="00D21891" w:rsidRDefault="00D21891" w:rsidP="00D21891">
      <w:pPr>
        <w:pStyle w:val="Paragraphedeliste"/>
        <w:numPr>
          <w:ilvl w:val="0"/>
          <w:numId w:val="6"/>
        </w:numPr>
        <w:shd w:val="clear" w:color="auto" w:fill="FEFEFE"/>
        <w:overflowPunct/>
        <w:autoSpaceDE/>
        <w:autoSpaceDN/>
        <w:adjustRightInd/>
        <w:spacing w:after="60"/>
        <w:ind w:left="284" w:hanging="284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Vous avez de la facilité à gérer des projets de manière autonome et maîtrisez les outils DAO (</w:t>
      </w:r>
      <w:proofErr w:type="spellStart"/>
      <w:r>
        <w:rPr>
          <w:rFonts w:ascii="Century Gothic" w:hAnsi="Century Gothic"/>
        </w:rPr>
        <w:t>AutoCad</w:t>
      </w:r>
      <w:proofErr w:type="spellEnd"/>
      <w:r>
        <w:rPr>
          <w:rFonts w:ascii="Century Gothic" w:hAnsi="Century Gothic"/>
        </w:rPr>
        <w:t>, Revit, MS-Word, MS-Excel)</w:t>
      </w:r>
    </w:p>
    <w:p w14:paraId="66911E14" w14:textId="77777777" w:rsidR="00D21891" w:rsidRPr="00E65F7E" w:rsidRDefault="00D21891" w:rsidP="00D21891">
      <w:pPr>
        <w:pStyle w:val="Paragraphedeliste"/>
        <w:numPr>
          <w:ilvl w:val="0"/>
          <w:numId w:val="6"/>
        </w:numPr>
        <w:shd w:val="clear" w:color="auto" w:fill="FEFEFE"/>
        <w:overflowPunct/>
        <w:autoSpaceDE/>
        <w:autoSpaceDN/>
        <w:adjustRightInd/>
        <w:spacing w:after="60"/>
        <w:ind w:left="284" w:hanging="284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Vous avez une bonne aptitude à établir des soumissions (CAN) ; </w:t>
      </w:r>
      <w:proofErr w:type="spellStart"/>
      <w:r>
        <w:rPr>
          <w:rFonts w:ascii="Century Gothic" w:hAnsi="Century Gothic"/>
        </w:rPr>
        <w:t>Plancal</w:t>
      </w:r>
      <w:proofErr w:type="spellEnd"/>
      <w:r>
        <w:rPr>
          <w:rFonts w:ascii="Century Gothic" w:hAnsi="Century Gothic"/>
        </w:rPr>
        <w:t xml:space="preserve"> Snap</w:t>
      </w:r>
    </w:p>
    <w:p w14:paraId="683BE5C4" w14:textId="77777777" w:rsidR="00D21891" w:rsidRDefault="00D21891" w:rsidP="00D21891">
      <w:pPr>
        <w:pStyle w:val="Paragraphedeliste"/>
        <w:numPr>
          <w:ilvl w:val="0"/>
          <w:numId w:val="4"/>
        </w:numPr>
        <w:shd w:val="clear" w:color="auto" w:fill="FEFEFE"/>
        <w:overflowPunct/>
        <w:autoSpaceDE/>
        <w:autoSpaceDN/>
        <w:adjustRightInd/>
        <w:spacing w:after="60"/>
        <w:ind w:left="284" w:hanging="284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Vous avez de l’expérience avec le logiciel REVIT / connaissances BIM</w:t>
      </w:r>
      <w:r w:rsidRPr="00E65F7E">
        <w:rPr>
          <w:rFonts w:ascii="Century Gothic" w:hAnsi="Century Gothic"/>
        </w:rPr>
        <w:t xml:space="preserve"> </w:t>
      </w:r>
    </w:p>
    <w:p w14:paraId="5CEA7DBF" w14:textId="77777777" w:rsidR="00D21891" w:rsidRDefault="00D21891" w:rsidP="00D21891">
      <w:pPr>
        <w:pStyle w:val="Paragraphedeliste"/>
        <w:numPr>
          <w:ilvl w:val="0"/>
          <w:numId w:val="4"/>
        </w:numPr>
        <w:shd w:val="clear" w:color="auto" w:fill="FEFEFE"/>
        <w:overflowPunct/>
        <w:autoSpaceDE/>
        <w:autoSpaceDN/>
        <w:adjustRightInd/>
        <w:spacing w:after="60"/>
        <w:ind w:left="284" w:hanging="284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Vous appréciez le travail en équipe et en réseaux</w:t>
      </w:r>
    </w:p>
    <w:p w14:paraId="2AE6F7A8" w14:textId="77777777" w:rsidR="00D21891" w:rsidRDefault="00D21891" w:rsidP="00D21891">
      <w:pPr>
        <w:shd w:val="clear" w:color="auto" w:fill="FEFEFE"/>
        <w:spacing w:after="60"/>
        <w:jc w:val="both"/>
        <w:rPr>
          <w:rFonts w:ascii="Century Gothic" w:hAnsi="Century Gothic"/>
        </w:rPr>
      </w:pPr>
    </w:p>
    <w:p w14:paraId="79B7B7C0" w14:textId="032CFD91" w:rsidR="00D21891" w:rsidRDefault="00D21891" w:rsidP="00D21891">
      <w:pPr>
        <w:shd w:val="clear" w:color="auto" w:fill="FEFEFE"/>
        <w:spacing w:after="60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Nous vous offrons </w:t>
      </w:r>
      <w:r>
        <w:rPr>
          <w:rFonts w:ascii="Century Gothic" w:hAnsi="Century Gothic"/>
        </w:rPr>
        <w:t xml:space="preserve">la possibilité de gérer des projets d’une certaine envergure de manière autonome. Rejoindre une équipe </w:t>
      </w:r>
      <w:r w:rsidR="00A27E4E">
        <w:rPr>
          <w:rFonts w:ascii="Century Gothic" w:hAnsi="Century Gothic"/>
        </w:rPr>
        <w:t>dynamique</w:t>
      </w:r>
      <w:r>
        <w:rPr>
          <w:rFonts w:ascii="Century Gothic" w:hAnsi="Century Gothic"/>
        </w:rPr>
        <w:t xml:space="preserve"> au sein d’une entreprise</w:t>
      </w:r>
      <w:r w:rsidR="00A27E4E">
        <w:rPr>
          <w:rFonts w:ascii="Century Gothic" w:hAnsi="Century Gothic"/>
        </w:rPr>
        <w:t xml:space="preserve"> en constante évolution</w:t>
      </w:r>
      <w:r>
        <w:rPr>
          <w:rFonts w:ascii="Century Gothic" w:hAnsi="Century Gothic"/>
        </w:rPr>
        <w:t>. Un poste fixe à 100 % ainsi que des conditions d’engagement attrayantes.</w:t>
      </w:r>
    </w:p>
    <w:p w14:paraId="18114B25" w14:textId="77777777" w:rsidR="00D21891" w:rsidRDefault="00D21891" w:rsidP="00D21891">
      <w:pPr>
        <w:shd w:val="clear" w:color="auto" w:fill="FEFEFE"/>
        <w:spacing w:after="60"/>
        <w:jc w:val="both"/>
        <w:rPr>
          <w:rFonts w:ascii="Century Gothic" w:hAnsi="Century Gothic"/>
        </w:rPr>
      </w:pPr>
    </w:p>
    <w:p w14:paraId="6A7C90CC" w14:textId="41236C8B" w:rsidR="00D21891" w:rsidRPr="00FD2211" w:rsidRDefault="00D21891" w:rsidP="00D21891">
      <w:pPr>
        <w:shd w:val="clear" w:color="auto" w:fill="FEFEFE"/>
        <w:spacing w:after="60"/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Si vous êtes intéressé/e à nous rejoindre, merci de nous faire parvenir un dossier de candidature complet à l’adresse suivante : </w:t>
      </w:r>
      <w:hyperlink r:id="rId8" w:history="1">
        <w:r w:rsidR="00D51E01" w:rsidRPr="00945100">
          <w:rPr>
            <w:rStyle w:val="Lienhypertexte"/>
            <w:rFonts w:ascii="Century Gothic" w:hAnsi="Century Gothic"/>
            <w:b/>
          </w:rPr>
          <w:t>l.herren@herren-freres.ch</w:t>
        </w:r>
      </w:hyperlink>
      <w:r w:rsidR="00D51E01">
        <w:rPr>
          <w:rFonts w:ascii="Century Gothic" w:hAnsi="Century Gothic"/>
          <w:b/>
        </w:rPr>
        <w:t xml:space="preserve"> ou </w:t>
      </w:r>
      <w:hyperlink r:id="rId9" w:history="1">
        <w:r w:rsidR="00D51E01" w:rsidRPr="00945100">
          <w:rPr>
            <w:rStyle w:val="Lienhypertexte"/>
            <w:rFonts w:ascii="Century Gothic" w:hAnsi="Century Gothic"/>
            <w:b/>
          </w:rPr>
          <w:t>f.goumaz@herren-freres.ch</w:t>
        </w:r>
      </w:hyperlink>
      <w:r w:rsidR="00D51E01">
        <w:rPr>
          <w:rFonts w:ascii="Century Gothic" w:hAnsi="Century Gothic"/>
          <w:b/>
        </w:rPr>
        <w:t xml:space="preserve"> </w:t>
      </w:r>
    </w:p>
    <w:p w14:paraId="1B19789C" w14:textId="161A838F" w:rsidR="006C275A" w:rsidRPr="006C275A" w:rsidRDefault="006C275A" w:rsidP="00D21891">
      <w:pPr>
        <w:rPr>
          <w:rFonts w:ascii="Arial" w:hAnsi="Arial" w:cs="Arial"/>
          <w:sz w:val="18"/>
          <w:szCs w:val="18"/>
          <w:lang w:val="en"/>
        </w:rPr>
      </w:pPr>
    </w:p>
    <w:sectPr w:rsidR="006C275A" w:rsidRPr="006C275A" w:rsidSect="00A27E4E">
      <w:headerReference w:type="default" r:id="rId10"/>
      <w:footerReference w:type="default" r:id="rId11"/>
      <w:pgSz w:w="11906" w:h="16838"/>
      <w:pgMar w:top="4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872AC" w14:textId="77777777" w:rsidR="00D51E01" w:rsidRDefault="00D51E01" w:rsidP="00D51E01">
      <w:r>
        <w:separator/>
      </w:r>
    </w:p>
  </w:endnote>
  <w:endnote w:type="continuationSeparator" w:id="0">
    <w:p w14:paraId="311D4265" w14:textId="77777777" w:rsidR="00D51E01" w:rsidRDefault="00D51E01" w:rsidP="00D5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D0602" w14:textId="5F6FDE09" w:rsidR="00D51E01" w:rsidRDefault="00D51E01">
    <w:pPr>
      <w:pStyle w:val="Pieddepage"/>
    </w:pPr>
    <w:r>
      <w:t>Herren Frères &amp; Cie                                                                                               www.herren-freres.ch</w:t>
    </w:r>
  </w:p>
  <w:p w14:paraId="385126B2" w14:textId="3D634F83" w:rsidR="00D51E01" w:rsidRDefault="00D51E01">
    <w:pPr>
      <w:pStyle w:val="Pieddepage"/>
    </w:pPr>
    <w:r>
      <w:t>Route de Lausanne 46                                                                                            Tél. 024 447 47 80</w:t>
    </w:r>
  </w:p>
  <w:p w14:paraId="1A1293BF" w14:textId="11C79DF5" w:rsidR="00D51E01" w:rsidRDefault="00D51E01">
    <w:pPr>
      <w:pStyle w:val="Pieddepage"/>
    </w:pPr>
    <w:r>
      <w:t>1422 Grandson                                                                                                       Nat. 078 615 85 97</w:t>
    </w:r>
  </w:p>
  <w:p w14:paraId="48CB4EDB" w14:textId="2AECE725" w:rsidR="00D51E01" w:rsidRDefault="00D51E01">
    <w:pPr>
      <w:pStyle w:val="Pieddepage"/>
    </w:pPr>
    <w:r>
      <w:t xml:space="preserve">                                                                                                                                l.herren@herren-freres.ch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1E5C3" w14:textId="77777777" w:rsidR="00D51E01" w:rsidRDefault="00D51E01" w:rsidP="00D51E01">
      <w:r>
        <w:separator/>
      </w:r>
    </w:p>
  </w:footnote>
  <w:footnote w:type="continuationSeparator" w:id="0">
    <w:p w14:paraId="1EB93CBF" w14:textId="77777777" w:rsidR="00D51E01" w:rsidRDefault="00D51E01" w:rsidP="00D51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DF2FC" w14:textId="58B5A9C6" w:rsidR="00AE0C5B" w:rsidRDefault="008B62C1">
    <w:pPr>
      <w:pStyle w:val="En-tte"/>
    </w:pPr>
    <w:r>
      <w:rPr>
        <w:noProof/>
      </w:rPr>
      <w:drawing>
        <wp:inline distT="0" distB="0" distL="0" distR="0" wp14:anchorId="4C3F03CB" wp14:editId="117364C2">
          <wp:extent cx="1209675" cy="1209675"/>
          <wp:effectExtent l="0" t="0" r="9525" b="0"/>
          <wp:docPr id="170445389" name="Image 8" descr="Une image contenant texte, Police, Graphique,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445389" name="Image 8" descr="Une image contenant texte, Police, Graphique, capture d’écran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1209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7E4E"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328DF"/>
    <w:multiLevelType w:val="multilevel"/>
    <w:tmpl w:val="50261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362E31"/>
    <w:multiLevelType w:val="hybridMultilevel"/>
    <w:tmpl w:val="441EA488"/>
    <w:lvl w:ilvl="0" w:tplc="848A2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445DC"/>
    <w:multiLevelType w:val="hybridMultilevel"/>
    <w:tmpl w:val="8598A19A"/>
    <w:lvl w:ilvl="0" w:tplc="848A2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A6F4E"/>
    <w:multiLevelType w:val="hybridMultilevel"/>
    <w:tmpl w:val="9FBC7D9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41EC1"/>
    <w:multiLevelType w:val="multilevel"/>
    <w:tmpl w:val="1F0EDE06"/>
    <w:lvl w:ilvl="0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12"/>
        </w:tabs>
        <w:ind w:left="21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394725"/>
    <w:multiLevelType w:val="hybridMultilevel"/>
    <w:tmpl w:val="31A8497C"/>
    <w:lvl w:ilvl="0" w:tplc="848A2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946763">
    <w:abstractNumId w:val="0"/>
  </w:num>
  <w:num w:numId="2" w16cid:durableId="103618068">
    <w:abstractNumId w:val="4"/>
  </w:num>
  <w:num w:numId="3" w16cid:durableId="150996434">
    <w:abstractNumId w:val="3"/>
  </w:num>
  <w:num w:numId="4" w16cid:durableId="1109668233">
    <w:abstractNumId w:val="1"/>
  </w:num>
  <w:num w:numId="5" w16cid:durableId="1621181514">
    <w:abstractNumId w:val="2"/>
  </w:num>
  <w:num w:numId="6" w16cid:durableId="17253299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75A"/>
    <w:rsid w:val="000C4293"/>
    <w:rsid w:val="00141FC4"/>
    <w:rsid w:val="001655B2"/>
    <w:rsid w:val="00321F0F"/>
    <w:rsid w:val="0056168E"/>
    <w:rsid w:val="006C275A"/>
    <w:rsid w:val="007723F8"/>
    <w:rsid w:val="007A0FD8"/>
    <w:rsid w:val="00893A27"/>
    <w:rsid w:val="008B62C1"/>
    <w:rsid w:val="00963F3A"/>
    <w:rsid w:val="00A27E4E"/>
    <w:rsid w:val="00AE0C5B"/>
    <w:rsid w:val="00D21891"/>
    <w:rsid w:val="00D5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27FE7EA"/>
  <w15:chartTrackingRefBased/>
  <w15:docId w15:val="{E5EF8907-F609-4D2A-8CC7-6B3D49C3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7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6C275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701"/>
        <w:tab w:val="left" w:pos="5670"/>
      </w:tabs>
      <w:ind w:left="1560" w:right="1558"/>
      <w:jc w:val="center"/>
      <w:outlineLvl w:val="0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C275A"/>
    <w:rPr>
      <w:rFonts w:ascii="Times New Roman" w:eastAsia="Times New Roman" w:hAnsi="Times New Roman" w:cs="Times New Roman"/>
      <w:b/>
      <w:sz w:val="24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6C275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C275A"/>
    <w:rPr>
      <w:color w:val="0563C1" w:themeColor="hyperlink"/>
      <w:u w:val="single"/>
    </w:rPr>
  </w:style>
  <w:style w:type="paragraph" w:customStyle="1" w:styleId="Default">
    <w:name w:val="Default"/>
    <w:rsid w:val="006C27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delespacerserv">
    <w:name w:val="Texte de l’espace réservé"/>
    <w:basedOn w:val="Policepardfaut"/>
    <w:uiPriority w:val="99"/>
    <w:semiHidden/>
    <w:rsid w:val="00141FC4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D51E0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D51E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1E01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D51E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1E01"/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herren@herren-freres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.goumaz@herren-frere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5448C-9410-4139-8F21-EB3EA3DD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Herren-Freres Tuileries - Fabienne Goumaz</dc:creator>
  <cp:keywords/>
  <dc:description/>
  <cp:lastModifiedBy>Herren-Freres Tuileries - Fabienne Goumaz</cp:lastModifiedBy>
  <cp:revision>6</cp:revision>
  <dcterms:created xsi:type="dcterms:W3CDTF">2023-10-31T07:44:00Z</dcterms:created>
  <dcterms:modified xsi:type="dcterms:W3CDTF">2023-11-09T06:21:00Z</dcterms:modified>
</cp:coreProperties>
</file>